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AA" w:rsidRPr="00E435AA" w:rsidRDefault="00E435AA" w:rsidP="00E435AA">
      <w:pPr>
        <w:pStyle w:val="IntenseQuote"/>
        <w:ind w:left="0"/>
        <w:jc w:val="left"/>
        <w:rPr>
          <w:i w:val="0"/>
          <w:sz w:val="28"/>
        </w:rPr>
      </w:pPr>
      <w:r w:rsidRPr="00E435AA">
        <w:rPr>
          <w:i w:val="0"/>
          <w:sz w:val="28"/>
        </w:rPr>
        <w:t>Instruction</w:t>
      </w:r>
      <w:r>
        <w:rPr>
          <w:i w:val="0"/>
          <w:sz w:val="28"/>
        </w:rPr>
        <w:t>’s</w:t>
      </w:r>
      <w:r w:rsidRPr="00E435AA">
        <w:rPr>
          <w:i w:val="0"/>
          <w:sz w:val="28"/>
        </w:rPr>
        <w:t xml:space="preserve"> to author</w:t>
      </w:r>
    </w:p>
    <w:p w:rsidR="00AB0F46" w:rsidRPr="00E435AA" w:rsidRDefault="00AB0F46" w:rsidP="00E435AA">
      <w:pPr>
        <w:pStyle w:val="ListParagraph"/>
        <w:numPr>
          <w:ilvl w:val="0"/>
          <w:numId w:val="1"/>
        </w:numPr>
        <w:rPr>
          <w:rFonts w:ascii="Times New Roman" w:hAnsi="Times New Roman" w:cs="Times New Roman"/>
          <w:sz w:val="24"/>
          <w:szCs w:val="24"/>
        </w:rPr>
      </w:pPr>
      <w:r w:rsidRPr="00E435AA">
        <w:rPr>
          <w:rFonts w:ascii="Times New Roman" w:hAnsi="Times New Roman" w:cs="Times New Roman"/>
          <w:sz w:val="24"/>
          <w:szCs w:val="24"/>
        </w:rPr>
        <w:t>Ti</w:t>
      </w:r>
      <w:r w:rsidR="00E435AA" w:rsidRPr="00E435AA">
        <w:rPr>
          <w:rFonts w:ascii="Times New Roman" w:hAnsi="Times New Roman" w:cs="Times New Roman"/>
          <w:sz w:val="24"/>
          <w:szCs w:val="24"/>
        </w:rPr>
        <w:t>t</w:t>
      </w:r>
      <w:r w:rsidRPr="00E435AA">
        <w:rPr>
          <w:rFonts w:ascii="Times New Roman" w:hAnsi="Times New Roman" w:cs="Times New Roman"/>
          <w:sz w:val="24"/>
          <w:szCs w:val="24"/>
        </w:rPr>
        <w:t xml:space="preserve">le of paper, </w:t>
      </w:r>
    </w:p>
    <w:p w:rsidR="00AB0F46" w:rsidRPr="00E435AA" w:rsidRDefault="00AB0F46" w:rsidP="00AB0F46">
      <w:pPr>
        <w:pStyle w:val="ListParagraph"/>
        <w:numPr>
          <w:ilvl w:val="0"/>
          <w:numId w:val="1"/>
        </w:numPr>
        <w:rPr>
          <w:rFonts w:ascii="Times New Roman" w:hAnsi="Times New Roman" w:cs="Times New Roman"/>
        </w:rPr>
      </w:pPr>
      <w:r w:rsidRPr="00E435AA">
        <w:rPr>
          <w:rFonts w:ascii="Times New Roman" w:hAnsi="Times New Roman" w:cs="Times New Roman"/>
          <w:b/>
        </w:rPr>
        <w:t>Name of author:</w:t>
      </w:r>
      <w:r w:rsidRPr="00E435AA">
        <w:rPr>
          <w:rFonts w:ascii="Times New Roman" w:hAnsi="Times New Roman" w:cs="Times New Roman"/>
        </w:rPr>
        <w:t xml:space="preserve"> [contain, an (*) asterisk placed after the name of the corresponding author, address (es)</w:t>
      </w:r>
    </w:p>
    <w:p w:rsidR="00AB0F46" w:rsidRPr="00E435AA" w:rsidRDefault="00AB0F46" w:rsidP="00E435AA">
      <w:pPr>
        <w:pStyle w:val="ListParagraph"/>
        <w:numPr>
          <w:ilvl w:val="0"/>
          <w:numId w:val="1"/>
        </w:numPr>
        <w:rPr>
          <w:rFonts w:ascii="Times New Roman" w:hAnsi="Times New Roman" w:cs="Times New Roman"/>
        </w:rPr>
      </w:pPr>
      <w:r w:rsidRPr="00E435AA">
        <w:rPr>
          <w:rFonts w:ascii="Times New Roman" w:hAnsi="Times New Roman" w:cs="Times New Roman"/>
          <w:b/>
        </w:rPr>
        <w:t>Name of the institution(s):</w:t>
      </w:r>
      <w:r w:rsidRPr="00E435AA">
        <w:rPr>
          <w:rFonts w:ascii="Times New Roman" w:hAnsi="Times New Roman" w:cs="Times New Roman"/>
        </w:rPr>
        <w:t xml:space="preserve"> complete mailing address, telephone number, e-mail address for the corresponding author, </w:t>
      </w:r>
    </w:p>
    <w:p w:rsidR="00AB0F46" w:rsidRPr="00E435AA" w:rsidRDefault="00AB0F46" w:rsidP="00E435AA">
      <w:pPr>
        <w:pStyle w:val="ListParagraph"/>
        <w:numPr>
          <w:ilvl w:val="0"/>
          <w:numId w:val="1"/>
        </w:numPr>
        <w:rPr>
          <w:rFonts w:ascii="Times New Roman" w:hAnsi="Times New Roman" w:cs="Times New Roman"/>
        </w:rPr>
      </w:pPr>
      <w:r w:rsidRPr="00E435AA">
        <w:rPr>
          <w:rFonts w:ascii="Times New Roman" w:hAnsi="Times New Roman" w:cs="Times New Roman"/>
          <w:b/>
        </w:rPr>
        <w:t>Abstract:</w:t>
      </w:r>
      <w:r w:rsidRPr="00E435AA">
        <w:rPr>
          <w:rFonts w:ascii="Times New Roman" w:hAnsi="Times New Roman" w:cs="Times New Roman"/>
        </w:rPr>
        <w:t xml:space="preserve"> not exceed more than 250 words </w:t>
      </w:r>
    </w:p>
    <w:p w:rsidR="00AB0F46" w:rsidRPr="00E435AA" w:rsidRDefault="00AB0F46" w:rsidP="00E435AA">
      <w:pPr>
        <w:pStyle w:val="ListParagraph"/>
        <w:numPr>
          <w:ilvl w:val="0"/>
          <w:numId w:val="1"/>
        </w:numPr>
        <w:rPr>
          <w:rFonts w:ascii="Times New Roman" w:hAnsi="Times New Roman" w:cs="Times New Roman"/>
        </w:rPr>
      </w:pPr>
      <w:r w:rsidRPr="00E435AA">
        <w:rPr>
          <w:rFonts w:ascii="Times New Roman" w:hAnsi="Times New Roman" w:cs="Times New Roman"/>
          <w:b/>
        </w:rPr>
        <w:t>Keywords:</w:t>
      </w:r>
      <w:r w:rsidRPr="00E435AA">
        <w:rPr>
          <w:rFonts w:ascii="Times New Roman" w:hAnsi="Times New Roman" w:cs="Times New Roman"/>
        </w:rPr>
        <w:t xml:space="preserve"> (It should have 5-7 keywords related to the work), </w:t>
      </w:r>
    </w:p>
    <w:p w:rsidR="00AB0F46" w:rsidRPr="00E435AA" w:rsidRDefault="00AB0F46" w:rsidP="00E435AA">
      <w:pPr>
        <w:pStyle w:val="ListParagraph"/>
        <w:numPr>
          <w:ilvl w:val="0"/>
          <w:numId w:val="1"/>
        </w:numPr>
        <w:rPr>
          <w:rFonts w:ascii="Times New Roman" w:hAnsi="Times New Roman" w:cs="Times New Roman"/>
          <w:b/>
        </w:rPr>
      </w:pPr>
      <w:r w:rsidRPr="00E435AA">
        <w:rPr>
          <w:rFonts w:ascii="Times New Roman" w:hAnsi="Times New Roman" w:cs="Times New Roman"/>
          <w:b/>
        </w:rPr>
        <w:t>Introduction:</w:t>
      </w:r>
    </w:p>
    <w:p w:rsidR="00AB0F46" w:rsidRPr="00E435AA" w:rsidRDefault="00AB0F46" w:rsidP="00E435AA">
      <w:pPr>
        <w:pStyle w:val="ListParagraph"/>
        <w:numPr>
          <w:ilvl w:val="0"/>
          <w:numId w:val="1"/>
        </w:numPr>
        <w:rPr>
          <w:rFonts w:ascii="Times New Roman" w:hAnsi="Times New Roman" w:cs="Times New Roman"/>
          <w:b/>
        </w:rPr>
      </w:pPr>
      <w:r w:rsidRPr="00E435AA">
        <w:rPr>
          <w:rFonts w:ascii="Times New Roman" w:hAnsi="Times New Roman" w:cs="Times New Roman"/>
          <w:b/>
        </w:rPr>
        <w:t>Experimental:</w:t>
      </w:r>
    </w:p>
    <w:p w:rsidR="00AB0F46" w:rsidRPr="00E435AA" w:rsidRDefault="00AB0F46" w:rsidP="00E435AA">
      <w:pPr>
        <w:pStyle w:val="ListParagraph"/>
        <w:numPr>
          <w:ilvl w:val="0"/>
          <w:numId w:val="1"/>
        </w:numPr>
        <w:rPr>
          <w:rFonts w:ascii="Times New Roman" w:hAnsi="Times New Roman" w:cs="Times New Roman"/>
          <w:b/>
        </w:rPr>
      </w:pPr>
      <w:r w:rsidRPr="00E435AA">
        <w:rPr>
          <w:rFonts w:ascii="Times New Roman" w:hAnsi="Times New Roman" w:cs="Times New Roman"/>
          <w:b/>
        </w:rPr>
        <w:t xml:space="preserve">Results and </w:t>
      </w:r>
      <w:r w:rsidR="009C0EF5" w:rsidRPr="00E435AA">
        <w:rPr>
          <w:rFonts w:ascii="Times New Roman" w:hAnsi="Times New Roman" w:cs="Times New Roman"/>
          <w:b/>
        </w:rPr>
        <w:t>Discussion:</w:t>
      </w:r>
    </w:p>
    <w:p w:rsidR="00AB0F46" w:rsidRPr="00E435AA" w:rsidRDefault="00AB0F46" w:rsidP="00E435AA">
      <w:pPr>
        <w:pStyle w:val="ListParagraph"/>
        <w:numPr>
          <w:ilvl w:val="0"/>
          <w:numId w:val="1"/>
        </w:numPr>
        <w:rPr>
          <w:rFonts w:ascii="Times New Roman" w:hAnsi="Times New Roman" w:cs="Times New Roman"/>
          <w:b/>
        </w:rPr>
      </w:pPr>
      <w:r w:rsidRPr="00E435AA">
        <w:rPr>
          <w:rFonts w:ascii="Times New Roman" w:hAnsi="Times New Roman" w:cs="Times New Roman"/>
          <w:b/>
        </w:rPr>
        <w:t>Conclusion:</w:t>
      </w:r>
    </w:p>
    <w:p w:rsidR="00AB0F46" w:rsidRPr="00E435AA" w:rsidRDefault="00AB0F46" w:rsidP="00E435AA">
      <w:pPr>
        <w:pStyle w:val="ListParagraph"/>
        <w:numPr>
          <w:ilvl w:val="0"/>
          <w:numId w:val="1"/>
        </w:numPr>
        <w:rPr>
          <w:rFonts w:ascii="Times New Roman" w:hAnsi="Times New Roman" w:cs="Times New Roman"/>
          <w:b/>
        </w:rPr>
      </w:pPr>
      <w:r w:rsidRPr="00E435AA">
        <w:rPr>
          <w:rFonts w:ascii="Times New Roman" w:hAnsi="Times New Roman" w:cs="Times New Roman"/>
          <w:b/>
        </w:rPr>
        <w:t xml:space="preserve"> </w:t>
      </w:r>
      <w:r w:rsidR="009C0EF5" w:rsidRPr="00E435AA">
        <w:rPr>
          <w:rFonts w:ascii="Times New Roman" w:hAnsi="Times New Roman" w:cs="Times New Roman"/>
          <w:b/>
        </w:rPr>
        <w:t>Acknowledgement:</w:t>
      </w:r>
      <w:r w:rsidR="00E435AA">
        <w:rPr>
          <w:rFonts w:ascii="Times New Roman" w:hAnsi="Times New Roman" w:cs="Times New Roman"/>
          <w:b/>
        </w:rPr>
        <w:t xml:space="preserve"> </w:t>
      </w:r>
      <w:r w:rsidRPr="00E435AA">
        <w:rPr>
          <w:rFonts w:ascii="Times New Roman" w:hAnsi="Times New Roman" w:cs="Times New Roman"/>
        </w:rPr>
        <w:t xml:space="preserve">Tables and Figures (For the units of measurement, the use of the International System of Units (SI) is recommended), </w:t>
      </w:r>
    </w:p>
    <w:p w:rsidR="009C0EF5" w:rsidRPr="00E435AA" w:rsidRDefault="00AB0F46" w:rsidP="00AB0F46">
      <w:pPr>
        <w:pStyle w:val="ListParagraph"/>
        <w:numPr>
          <w:ilvl w:val="0"/>
          <w:numId w:val="1"/>
        </w:numPr>
        <w:rPr>
          <w:rFonts w:ascii="Times New Roman" w:hAnsi="Times New Roman" w:cs="Times New Roman"/>
        </w:rPr>
      </w:pPr>
      <w:r w:rsidRPr="00E435AA">
        <w:rPr>
          <w:rFonts w:ascii="Times New Roman" w:hAnsi="Times New Roman" w:cs="Times New Roman"/>
          <w:b/>
        </w:rPr>
        <w:t>References:</w:t>
      </w:r>
      <w:r w:rsidRPr="00E435AA">
        <w:rPr>
          <w:rFonts w:ascii="Times New Roman" w:hAnsi="Times New Roman" w:cs="Times New Roman"/>
        </w:rPr>
        <w:t xml:space="preserve"> this is most important that all the references must be in the following order:</w:t>
      </w:r>
    </w:p>
    <w:p w:rsidR="00AB0F46" w:rsidRPr="00E435AA" w:rsidRDefault="00AB0F46" w:rsidP="00E435AA">
      <w:pPr>
        <w:pStyle w:val="ListParagraph"/>
        <w:numPr>
          <w:ilvl w:val="0"/>
          <w:numId w:val="1"/>
        </w:numPr>
        <w:rPr>
          <w:rFonts w:ascii="Times New Roman" w:hAnsi="Times New Roman" w:cs="Times New Roman"/>
          <w:b/>
        </w:rPr>
      </w:pPr>
      <w:r w:rsidRPr="00E435AA">
        <w:rPr>
          <w:rFonts w:ascii="Times New Roman" w:hAnsi="Times New Roman" w:cs="Times New Roman"/>
          <w:b/>
        </w:rPr>
        <w:t>Author's initials surname. Journal, Year, Volume (Issue), Page No.</w:t>
      </w:r>
    </w:p>
    <w:p w:rsidR="00AB0F46" w:rsidRPr="00AB0F46" w:rsidRDefault="00AB0F46" w:rsidP="00AB0F46">
      <w:pPr>
        <w:rPr>
          <w:rFonts w:ascii="Times New Roman" w:hAnsi="Times New Roman" w:cs="Times New Roman"/>
        </w:rPr>
      </w:pPr>
    </w:p>
    <w:p w:rsidR="00AB0F46" w:rsidRPr="00E435AA" w:rsidRDefault="00AB0F46" w:rsidP="00AB0F46">
      <w:pPr>
        <w:rPr>
          <w:rFonts w:ascii="Times New Roman" w:hAnsi="Times New Roman" w:cs="Times New Roman"/>
          <w:b/>
        </w:rPr>
      </w:pPr>
      <w:r w:rsidRPr="00E435AA">
        <w:rPr>
          <w:rFonts w:ascii="Times New Roman" w:hAnsi="Times New Roman" w:cs="Times New Roman"/>
          <w:b/>
        </w:rPr>
        <w:t>Examples:</w:t>
      </w:r>
    </w:p>
    <w:p w:rsidR="00AB0F46" w:rsidRPr="00AB0F46" w:rsidRDefault="00AB0F46" w:rsidP="00AB0F46">
      <w:pPr>
        <w:rPr>
          <w:rFonts w:ascii="Times New Roman" w:hAnsi="Times New Roman" w:cs="Times New Roman"/>
        </w:rPr>
      </w:pPr>
      <w:r w:rsidRPr="00AB0F46">
        <w:rPr>
          <w:rFonts w:ascii="Times New Roman" w:hAnsi="Times New Roman" w:cs="Times New Roman"/>
        </w:rPr>
        <w:t>1. B. Parashar, S. Bharadwaj, Int.J.ChemTech. Res; 2010, 2 (3), 1454</w:t>
      </w:r>
    </w:p>
    <w:p w:rsidR="00AB0F46" w:rsidRPr="00AB0F46" w:rsidRDefault="00AB0F46" w:rsidP="00AB0F46">
      <w:pPr>
        <w:rPr>
          <w:rFonts w:ascii="Times New Roman" w:hAnsi="Times New Roman" w:cs="Times New Roman"/>
        </w:rPr>
      </w:pPr>
      <w:r w:rsidRPr="00AB0F46">
        <w:rPr>
          <w:rFonts w:ascii="Times New Roman" w:hAnsi="Times New Roman" w:cs="Times New Roman"/>
        </w:rPr>
        <w:t>2. C. Gillard, J. Disdier, C. Monnet, J. Dussaud, S. Malato, J. Blanco, M. I. Maldonado and J.M. Herrmann, Appl. Catal. B .Environ.; 2003, 46 , 319</w:t>
      </w:r>
    </w:p>
    <w:p w:rsidR="00AB0F46" w:rsidRPr="00AB0F46" w:rsidRDefault="00AB0F46" w:rsidP="00AB0F46">
      <w:pPr>
        <w:rPr>
          <w:rFonts w:ascii="Times New Roman" w:hAnsi="Times New Roman" w:cs="Times New Roman"/>
        </w:rPr>
      </w:pPr>
      <w:r w:rsidRPr="00AB0F46">
        <w:rPr>
          <w:rFonts w:ascii="Times New Roman" w:hAnsi="Times New Roman" w:cs="Times New Roman"/>
        </w:rPr>
        <w:t>3. Y.R Chadha; The Wealth of India; A Dictionary of Indian Raw Materials &amp; Industrial Products, Publications and Information Directorate, CSIR, New Delhi, India,1976, 1, 116.</w:t>
      </w:r>
    </w:p>
    <w:p w:rsidR="00AB0F46" w:rsidRPr="00AB0F46" w:rsidRDefault="00AB0F46" w:rsidP="00AB0F46">
      <w:pPr>
        <w:rPr>
          <w:rFonts w:ascii="Times New Roman" w:hAnsi="Times New Roman" w:cs="Times New Roman"/>
        </w:rPr>
      </w:pPr>
      <w:r w:rsidRPr="00AB0F46">
        <w:rPr>
          <w:rFonts w:ascii="Times New Roman" w:hAnsi="Times New Roman" w:cs="Times New Roman"/>
        </w:rPr>
        <w:t>4. Indian Pharmacopoeia; Volume II; the Controller of Publications, Delhi, 1996, 100.</w:t>
      </w:r>
    </w:p>
    <w:p w:rsidR="00AB0F46" w:rsidRPr="00AB0F46" w:rsidRDefault="00AB0F46" w:rsidP="00AB0F46">
      <w:pPr>
        <w:rPr>
          <w:rFonts w:ascii="Times New Roman" w:hAnsi="Times New Roman" w:cs="Times New Roman"/>
        </w:rPr>
      </w:pPr>
      <w:r w:rsidRPr="00AB0F46">
        <w:rPr>
          <w:rFonts w:ascii="Times New Roman" w:hAnsi="Times New Roman" w:cs="Times New Roman"/>
        </w:rPr>
        <w:t>5. British Pharmacopoeia, Vol. IV, Appendix XIV, 2005, A300.</w:t>
      </w:r>
    </w:p>
    <w:p w:rsidR="00AB0F46" w:rsidRPr="00AB0F46" w:rsidRDefault="00AB0F46" w:rsidP="00AB0F46">
      <w:pPr>
        <w:rPr>
          <w:rFonts w:ascii="Times New Roman" w:hAnsi="Times New Roman" w:cs="Times New Roman"/>
        </w:rPr>
      </w:pPr>
    </w:p>
    <w:p w:rsidR="00AB0F46" w:rsidRPr="00E435AA" w:rsidRDefault="00AB0F46" w:rsidP="00AB0F46">
      <w:pPr>
        <w:rPr>
          <w:rFonts w:ascii="Times New Roman" w:hAnsi="Times New Roman" w:cs="Times New Roman"/>
          <w:b/>
        </w:rPr>
      </w:pPr>
      <w:r w:rsidRPr="00474DAB">
        <w:rPr>
          <w:rFonts w:ascii="Times New Roman" w:hAnsi="Times New Roman" w:cs="Times New Roman"/>
          <w:b/>
        </w:rPr>
        <w:t>Books</w:t>
      </w:r>
    </w:p>
    <w:p w:rsidR="00474DAB" w:rsidRDefault="00AB0F46" w:rsidP="00AB0F46">
      <w:pPr>
        <w:rPr>
          <w:rFonts w:ascii="Times New Roman" w:hAnsi="Times New Roman" w:cs="Times New Roman"/>
        </w:rPr>
      </w:pPr>
      <w:r w:rsidRPr="00AB0F46">
        <w:rPr>
          <w:rFonts w:ascii="Times New Roman" w:hAnsi="Times New Roman" w:cs="Times New Roman"/>
        </w:rPr>
        <w:t xml:space="preserve">Author(s) of book (surname initials). Title of book. Edition. Place of publication: </w:t>
      </w:r>
      <w:r w:rsidR="00474DAB">
        <w:rPr>
          <w:rFonts w:ascii="Times New Roman" w:hAnsi="Times New Roman" w:cs="Times New Roman"/>
        </w:rPr>
        <w:t xml:space="preserve">Publisher; Year of publication </w:t>
      </w:r>
    </w:p>
    <w:p w:rsidR="00AB0F46" w:rsidRPr="00474DAB" w:rsidRDefault="00474DAB" w:rsidP="00AB0F46">
      <w:pPr>
        <w:rPr>
          <w:rFonts w:ascii="Times New Roman" w:hAnsi="Times New Roman" w:cs="Times New Roman"/>
          <w:i/>
        </w:rPr>
      </w:pPr>
      <w:r w:rsidRPr="00474DAB">
        <w:rPr>
          <w:rFonts w:ascii="Times New Roman" w:hAnsi="Times New Roman" w:cs="Times New Roman"/>
          <w:i/>
        </w:rPr>
        <w:t>Examples</w:t>
      </w:r>
    </w:p>
    <w:p w:rsidR="00AB0F46" w:rsidRPr="00AB0F46" w:rsidRDefault="00AB0F46" w:rsidP="00AB0F46">
      <w:pPr>
        <w:rPr>
          <w:rFonts w:ascii="Times New Roman" w:hAnsi="Times New Roman" w:cs="Times New Roman"/>
        </w:rPr>
      </w:pPr>
      <w:r w:rsidRPr="00AB0F46">
        <w:rPr>
          <w:rFonts w:ascii="Times New Roman" w:hAnsi="Times New Roman" w:cs="Times New Roman"/>
        </w:rPr>
        <w:t>1. K.Wüthrich, NMR of Proteins and Nucleic Acids (WileyInterscience, New York), 1986.</w:t>
      </w:r>
    </w:p>
    <w:p w:rsidR="00AB0F46" w:rsidRPr="00AB0F46" w:rsidRDefault="00AB0F46" w:rsidP="00AB0F46">
      <w:pPr>
        <w:rPr>
          <w:rFonts w:ascii="Times New Roman" w:hAnsi="Times New Roman" w:cs="Times New Roman"/>
        </w:rPr>
      </w:pPr>
      <w:r w:rsidRPr="00AB0F46">
        <w:rPr>
          <w:rFonts w:ascii="Times New Roman" w:hAnsi="Times New Roman" w:cs="Times New Roman"/>
        </w:rPr>
        <w:t>2. Atta-ur-Rahman; Choudhary, M.I., Thomsen, W.J. Bioassay Tech-niques for Drug Development, Harwood Academic Publishers, The Netherlands, 2001, 22.</w:t>
      </w:r>
    </w:p>
    <w:p w:rsidR="00AB0F46" w:rsidRPr="00AB0F46" w:rsidRDefault="00AB0F46" w:rsidP="00AB0F46">
      <w:pPr>
        <w:rPr>
          <w:rFonts w:ascii="Times New Roman" w:hAnsi="Times New Roman" w:cs="Times New Roman"/>
        </w:rPr>
      </w:pPr>
      <w:r w:rsidRPr="00AB0F46">
        <w:rPr>
          <w:rFonts w:ascii="Times New Roman" w:hAnsi="Times New Roman" w:cs="Times New Roman"/>
        </w:rPr>
        <w:lastRenderedPageBreak/>
        <w:t>3. R.B.Morin, M. Gorman, Chemistry and Biology of -Lactam Antibiotics; Academic Press: New York, 1982.</w:t>
      </w:r>
    </w:p>
    <w:p w:rsidR="00AB0F46" w:rsidRPr="00AB0F46" w:rsidRDefault="00AB0F46" w:rsidP="00AB0F46">
      <w:pPr>
        <w:rPr>
          <w:rFonts w:ascii="Times New Roman" w:hAnsi="Times New Roman" w:cs="Times New Roman"/>
        </w:rPr>
      </w:pPr>
      <w:r w:rsidRPr="00E435AA">
        <w:rPr>
          <w:rFonts w:ascii="Times New Roman" w:hAnsi="Times New Roman" w:cs="Times New Roman"/>
          <w:b/>
        </w:rPr>
        <w:t>Tables:</w:t>
      </w:r>
      <w:r w:rsidRPr="00AB0F46">
        <w:rPr>
          <w:rFonts w:ascii="Times New Roman" w:hAnsi="Times New Roman" w:cs="Times New Roman"/>
        </w:rPr>
        <w:t xml:space="preserve"> All tables must be numbered consecutively (using Arabic numerals) and be cited in the text. Titles of the tables should be short but descriptive. Each table should be on a separate sheet, together with a legend and/or footnotes identified by superscripts a, b, c, etc. In tables, the units are usually in brackets following the quantity and the font should be in Times New Roman with font size 12.</w:t>
      </w:r>
    </w:p>
    <w:p w:rsidR="00AB0F46" w:rsidRPr="00AB0F46" w:rsidRDefault="00AB0F46" w:rsidP="00AB0F46">
      <w:pPr>
        <w:rPr>
          <w:rFonts w:ascii="Times New Roman" w:hAnsi="Times New Roman" w:cs="Times New Roman"/>
        </w:rPr>
      </w:pPr>
      <w:r w:rsidRPr="009C0EF5">
        <w:rPr>
          <w:rFonts w:ascii="Times New Roman" w:hAnsi="Times New Roman" w:cs="Times New Roman"/>
          <w:b/>
        </w:rPr>
        <w:t>Figures:</w:t>
      </w:r>
      <w:r w:rsidRPr="00AB0F46">
        <w:rPr>
          <w:rFonts w:ascii="Times New Roman" w:hAnsi="Times New Roman" w:cs="Times New Roman"/>
        </w:rPr>
        <w:t xml:space="preserve"> photographs, drawing, diagrams and charts are to be numbered in a serial order in Arabic numerals in which they are cited in the text and abbreviated as Figure X. The captions for figures should be typed on a separate sheet of paper.</w:t>
      </w:r>
    </w:p>
    <w:p w:rsidR="00AB0F46" w:rsidRPr="00AB0F46" w:rsidRDefault="00AB0F46" w:rsidP="00AB0F46">
      <w:pPr>
        <w:rPr>
          <w:rFonts w:ascii="Times New Roman" w:hAnsi="Times New Roman" w:cs="Times New Roman"/>
        </w:rPr>
      </w:pPr>
      <w:r w:rsidRPr="009C0EF5">
        <w:rPr>
          <w:rFonts w:ascii="Times New Roman" w:hAnsi="Times New Roman" w:cs="Times New Roman"/>
          <w:b/>
        </w:rPr>
        <w:t>Formula and equations:</w:t>
      </w:r>
      <w:r w:rsidRPr="00AB0F46">
        <w:rPr>
          <w:rFonts w:ascii="Times New Roman" w:hAnsi="Times New Roman" w:cs="Times New Roman"/>
        </w:rPr>
        <w:t xml:space="preserve"> structural and chemical formula, process flow diagrams and complicated mathematical expressions should be very clearly presented. All subscripts, Greek letters and unusual characters must be identified. Structural and chemical formulae as well as process flow diagrams should be prepared in the same way as graphs.</w:t>
      </w:r>
    </w:p>
    <w:p w:rsidR="00AB0F46" w:rsidRPr="00AB0F46" w:rsidRDefault="00AB0F46" w:rsidP="00AB0F46">
      <w:pPr>
        <w:rPr>
          <w:rFonts w:ascii="Times New Roman" w:hAnsi="Times New Roman" w:cs="Times New Roman"/>
        </w:rPr>
      </w:pPr>
      <w:r w:rsidRPr="00AB0F46">
        <w:rPr>
          <w:rFonts w:ascii="Times New Roman" w:hAnsi="Times New Roman" w:cs="Times New Roman"/>
        </w:rPr>
        <w:t xml:space="preserve">2. </w:t>
      </w:r>
      <w:r w:rsidRPr="00E435AA">
        <w:rPr>
          <w:rFonts w:ascii="Times New Roman" w:hAnsi="Times New Roman" w:cs="Times New Roman"/>
          <w:b/>
        </w:rPr>
        <w:t>REVIEW ARTICLES-</w:t>
      </w:r>
      <w:r w:rsidRPr="00AB0F46">
        <w:rPr>
          <w:rFonts w:ascii="Times New Roman" w:hAnsi="Times New Roman" w:cs="Times New Roman"/>
        </w:rPr>
        <w:t xml:space="preserve"> Review articles should be about 15 pages and contain up-to-date information providing comprehensive coverage of relevant literature. Review articles should preferably be written by scientists who have in-depth knowledge of the topic. All format requirements are similar to those applicable to Research papers. Reviews Articles need not be divided into sections such as Materials and methods, and Results and discussion, but should definitely have an abstract and introduction.</w:t>
      </w:r>
    </w:p>
    <w:p w:rsidR="00AB0F46" w:rsidRPr="00AB0F46" w:rsidRDefault="00AB0F46" w:rsidP="00AB0F46">
      <w:pPr>
        <w:rPr>
          <w:rFonts w:ascii="Times New Roman" w:hAnsi="Times New Roman" w:cs="Times New Roman"/>
        </w:rPr>
      </w:pPr>
    </w:p>
    <w:p w:rsidR="00AB0F46" w:rsidRPr="00AB0F46" w:rsidRDefault="00AB0F46" w:rsidP="00AB0F46">
      <w:pPr>
        <w:rPr>
          <w:rFonts w:ascii="Times New Roman" w:hAnsi="Times New Roman" w:cs="Times New Roman"/>
        </w:rPr>
      </w:pPr>
      <w:r w:rsidRPr="00AB0F46">
        <w:rPr>
          <w:rFonts w:ascii="Times New Roman" w:hAnsi="Times New Roman" w:cs="Times New Roman"/>
        </w:rPr>
        <w:t xml:space="preserve">3. </w:t>
      </w:r>
      <w:r w:rsidRPr="00E435AA">
        <w:rPr>
          <w:rFonts w:ascii="Times New Roman" w:hAnsi="Times New Roman" w:cs="Times New Roman"/>
          <w:b/>
        </w:rPr>
        <w:t>RAPID COMMUNICATION-</w:t>
      </w:r>
      <w:r w:rsidRPr="00AB0F46">
        <w:rPr>
          <w:rFonts w:ascii="Times New Roman" w:hAnsi="Times New Roman" w:cs="Times New Roman"/>
        </w:rPr>
        <w:t xml:space="preserve"> Rapid communication should be about 3 journal pages and include important scientific and comprehensive work. All format requirements are similar to those applicable to Research Article, but should have definitely an abstract and introduction.</w:t>
      </w:r>
    </w:p>
    <w:p w:rsidR="00AB0F46" w:rsidRPr="00AB0F46" w:rsidRDefault="00AB0F46" w:rsidP="00AB0F46">
      <w:pPr>
        <w:rPr>
          <w:rFonts w:ascii="Times New Roman" w:hAnsi="Times New Roman" w:cs="Times New Roman"/>
        </w:rPr>
      </w:pPr>
      <w:r w:rsidRPr="00AB0F46">
        <w:rPr>
          <w:rFonts w:ascii="Times New Roman" w:hAnsi="Times New Roman" w:cs="Times New Roman"/>
        </w:rPr>
        <w:t>A sample paper is given for guidance to authors - Download (click here)</w:t>
      </w:r>
    </w:p>
    <w:p w:rsidR="00AB0F46" w:rsidRPr="00AB0F46" w:rsidRDefault="00AB0F46" w:rsidP="00AB0F46">
      <w:pPr>
        <w:rPr>
          <w:rFonts w:ascii="Times New Roman" w:hAnsi="Times New Roman" w:cs="Times New Roman"/>
        </w:rPr>
      </w:pPr>
      <w:r w:rsidRPr="00AB0F46">
        <w:rPr>
          <w:rFonts w:ascii="Times New Roman" w:hAnsi="Times New Roman" w:cs="Times New Roman"/>
        </w:rPr>
        <w:t>Submission of Article</w:t>
      </w:r>
    </w:p>
    <w:p w:rsidR="00AB0F46" w:rsidRPr="00AB0F46" w:rsidRDefault="00AB0F46" w:rsidP="00AB0F46">
      <w:pPr>
        <w:rPr>
          <w:rFonts w:ascii="Times New Roman" w:hAnsi="Times New Roman" w:cs="Times New Roman"/>
        </w:rPr>
      </w:pPr>
    </w:p>
    <w:p w:rsidR="00AB0F46" w:rsidRPr="00E435AA" w:rsidRDefault="00AB0F46" w:rsidP="00AB0F46">
      <w:pPr>
        <w:rPr>
          <w:rFonts w:ascii="Times New Roman" w:hAnsi="Times New Roman" w:cs="Times New Roman"/>
          <w:b/>
        </w:rPr>
      </w:pPr>
      <w:r w:rsidRPr="00E435AA">
        <w:rPr>
          <w:rFonts w:ascii="Times New Roman" w:hAnsi="Times New Roman" w:cs="Times New Roman"/>
          <w:b/>
        </w:rPr>
        <w:t>SUBMISSION OF MANUSCRIPT</w:t>
      </w:r>
    </w:p>
    <w:p w:rsidR="00AB0F46" w:rsidRPr="00AB0F46" w:rsidRDefault="00AB0F46" w:rsidP="00AB0F46">
      <w:pPr>
        <w:rPr>
          <w:rFonts w:ascii="Times New Roman" w:hAnsi="Times New Roman" w:cs="Times New Roman"/>
        </w:rPr>
      </w:pPr>
    </w:p>
    <w:p w:rsidR="00AB0F46" w:rsidRPr="00AB0F46" w:rsidRDefault="00AB0F46" w:rsidP="00AB0F46">
      <w:pPr>
        <w:rPr>
          <w:rFonts w:ascii="Times New Roman" w:hAnsi="Times New Roman" w:cs="Times New Roman"/>
        </w:rPr>
      </w:pPr>
      <w:r w:rsidRPr="00AB0F46">
        <w:rPr>
          <w:rFonts w:ascii="Times New Roman" w:hAnsi="Times New Roman" w:cs="Times New Roman"/>
        </w:rPr>
        <w:t xml:space="preserve">The authors must submit their manuscript by email to: </w:t>
      </w:r>
      <w:hyperlink r:id="rId5" w:history="1">
        <w:r w:rsidR="006E54B7">
          <w:rPr>
            <w:rStyle w:val="Hyperlink"/>
            <w:rFonts w:ascii="Times New Roman" w:hAnsi="Times New Roman" w:cs="Times New Roman"/>
          </w:rPr>
          <w:t>info</w:t>
        </w:r>
        <w:r w:rsidR="009705F4" w:rsidRPr="007876B5">
          <w:rPr>
            <w:rStyle w:val="Hyperlink"/>
            <w:rFonts w:ascii="Times New Roman" w:hAnsi="Times New Roman" w:cs="Times New Roman"/>
          </w:rPr>
          <w:t>@</w:t>
        </w:r>
      </w:hyperlink>
      <w:r w:rsidR="006E54B7">
        <w:rPr>
          <w:rStyle w:val="Hyperlink"/>
          <w:rFonts w:ascii="Times New Roman" w:hAnsi="Times New Roman" w:cs="Times New Roman"/>
        </w:rPr>
        <w:t>ijghc.com</w:t>
      </w:r>
      <w:bookmarkStart w:id="0" w:name="_GoBack"/>
      <w:bookmarkEnd w:id="0"/>
      <w:r w:rsidR="009705F4">
        <w:rPr>
          <w:rFonts w:ascii="Times New Roman" w:hAnsi="Times New Roman" w:cs="Times New Roman"/>
        </w:rPr>
        <w:t xml:space="preserve">    </w:t>
      </w:r>
    </w:p>
    <w:sectPr w:rsidR="00AB0F46" w:rsidRPr="00AB0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23A5A"/>
    <w:multiLevelType w:val="hybridMultilevel"/>
    <w:tmpl w:val="BB00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ED"/>
    <w:rsid w:val="00474DAB"/>
    <w:rsid w:val="004D5760"/>
    <w:rsid w:val="006E54B7"/>
    <w:rsid w:val="00946DED"/>
    <w:rsid w:val="009705F4"/>
    <w:rsid w:val="009C0EF5"/>
    <w:rsid w:val="00AB0F46"/>
    <w:rsid w:val="00E435AA"/>
    <w:rsid w:val="00F3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E2F3"/>
  <w15:chartTrackingRefBased/>
  <w15:docId w15:val="{23FCEEEC-A6DA-4363-B1AA-025922B9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F4"/>
    <w:rPr>
      <w:color w:val="0563C1" w:themeColor="hyperlink"/>
      <w:u w:val="single"/>
    </w:rPr>
  </w:style>
  <w:style w:type="paragraph" w:styleId="Title">
    <w:name w:val="Title"/>
    <w:basedOn w:val="Normal"/>
    <w:next w:val="Normal"/>
    <w:link w:val="TitleChar"/>
    <w:uiPriority w:val="10"/>
    <w:qFormat/>
    <w:rsid w:val="00E435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5AA"/>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435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435AA"/>
    <w:rPr>
      <w:i/>
      <w:iCs/>
      <w:color w:val="5B9BD5" w:themeColor="accent1"/>
    </w:rPr>
  </w:style>
  <w:style w:type="paragraph" w:styleId="ListParagraph">
    <w:name w:val="List Paragraph"/>
    <w:basedOn w:val="Normal"/>
    <w:uiPriority w:val="34"/>
    <w:qFormat/>
    <w:rsid w:val="00E4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mit@jcb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satish garhwal</cp:lastModifiedBy>
  <cp:revision>6</cp:revision>
  <dcterms:created xsi:type="dcterms:W3CDTF">2014-08-06T22:02:00Z</dcterms:created>
  <dcterms:modified xsi:type="dcterms:W3CDTF">2015-10-25T10:07:00Z</dcterms:modified>
</cp:coreProperties>
</file>